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8476B" w14:textId="77777777" w:rsidR="00B14E98" w:rsidRPr="00AF5F4F" w:rsidRDefault="00CC2522" w:rsidP="00ED1B3C">
      <w:pPr>
        <w:jc w:val="both"/>
        <w:rPr>
          <w:rFonts w:ascii="Calibri" w:hAnsi="Calibri"/>
        </w:rPr>
      </w:pPr>
      <w:r w:rsidRPr="00AF5F4F">
        <w:rPr>
          <w:rFonts w:ascii="Calibri" w:hAnsi="Calibri"/>
          <w:noProof/>
          <w:sz w:val="20"/>
        </w:rPr>
        <mc:AlternateContent>
          <mc:Choice Requires="wps">
            <w:drawing>
              <wp:anchor distT="0" distB="0" distL="114300" distR="114300" simplePos="0" relativeHeight="251657728" behindDoc="0" locked="0" layoutInCell="1" allowOverlap="1" wp14:anchorId="59011F4C" wp14:editId="1B1A8073">
                <wp:simplePos x="0" y="0"/>
                <wp:positionH relativeFrom="column">
                  <wp:posOffset>-47625</wp:posOffset>
                </wp:positionH>
                <wp:positionV relativeFrom="paragraph">
                  <wp:posOffset>-38100</wp:posOffset>
                </wp:positionV>
                <wp:extent cx="6581775" cy="333375"/>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3375"/>
                        </a:xfrm>
                        <a:prstGeom prst="rect">
                          <a:avLst/>
                        </a:prstGeom>
                        <a:solidFill>
                          <a:srgbClr val="E7E6E6"/>
                        </a:solidFill>
                        <a:ln w="9525">
                          <a:solidFill>
                            <a:srgbClr val="2F5496"/>
                          </a:solidFill>
                          <a:miter lim="800000"/>
                          <a:headEnd/>
                          <a:tailEnd/>
                        </a:ln>
                      </wps:spPr>
                      <wps:txbx>
                        <w:txbxContent>
                          <w:p w14:paraId="62BE8D73" w14:textId="77777777" w:rsidR="00AA4213" w:rsidRPr="00AF5F4F" w:rsidRDefault="009753E7" w:rsidP="000F6739">
                            <w:pPr>
                              <w:jc w:val="center"/>
                              <w:rPr>
                                <w:rFonts w:ascii="Calibri" w:hAnsi="Calibri"/>
                                <w:b/>
                                <w:color w:val="2F5496"/>
                                <w:sz w:val="28"/>
                              </w:rPr>
                            </w:pPr>
                            <w:r w:rsidRPr="00AF5F4F">
                              <w:rPr>
                                <w:rFonts w:ascii="Calibri" w:hAnsi="Calibri"/>
                                <w:b/>
                                <w:color w:val="2F5496"/>
                                <w:sz w:val="28"/>
                              </w:rPr>
                              <w:t>Prospect Awareness</w:t>
                            </w:r>
                            <w:r w:rsidR="000F6739" w:rsidRPr="00AF5F4F">
                              <w:rPr>
                                <w:rFonts w:ascii="Calibri" w:hAnsi="Calibri"/>
                                <w:b/>
                                <w:color w:val="2F5496"/>
                                <w:sz w:val="28"/>
                              </w:rPr>
                              <w:t xml:space="preserve"> </w:t>
                            </w:r>
                            <w:r w:rsidRPr="00AF5F4F">
                              <w:rPr>
                                <w:rFonts w:ascii="Calibri" w:hAnsi="Calibri"/>
                                <w:b/>
                                <w:color w:val="2F5496"/>
                                <w:sz w:val="28"/>
                              </w:rPr>
                              <w:t>Cover</w:t>
                            </w:r>
                            <w:r w:rsidR="00AA4213" w:rsidRPr="00AF5F4F">
                              <w:rPr>
                                <w:rFonts w:ascii="Calibri" w:hAnsi="Calibri"/>
                                <w:b/>
                                <w:color w:val="2F5496"/>
                                <w:sz w:val="28"/>
                              </w:rPr>
                              <w:t xml:space="preserve"> Letter</w:t>
                            </w:r>
                          </w:p>
                          <w:p w14:paraId="43454E2B" w14:textId="77777777" w:rsidR="00AA4213" w:rsidRDefault="00AA4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5pt;margin-top:-3pt;width:518.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" fillcolor="#e7e6e6" strokecolor="#2f5496">
                <v:textbox>
                  <w:txbxContent>
                    <w:p w:rsidR="00AA4213" w:rsidRPr="00AF5F4F" w:rsidRDefault="009753E7" w:rsidP="000F6739">
                      <w:pPr>
                        <w:jc w:val="center"/>
                        <w:rPr>
                          <w:rFonts w:ascii="Calibri" w:hAnsi="Calibri"/>
                          <w:b/>
                          <w:color w:val="2F5496"/>
                          <w:sz w:val="28"/>
                        </w:rPr>
                      </w:pPr>
                      <w:r w:rsidRPr="00AF5F4F">
                        <w:rPr>
                          <w:rFonts w:ascii="Calibri" w:hAnsi="Calibri"/>
                          <w:b/>
                          <w:color w:val="2F5496"/>
                          <w:sz w:val="28"/>
                        </w:rPr>
                        <w:t>Prospect Awareness</w:t>
                      </w:r>
                      <w:r w:rsidR="000F6739" w:rsidRPr="00AF5F4F">
                        <w:rPr>
                          <w:rFonts w:ascii="Calibri" w:hAnsi="Calibri"/>
                          <w:b/>
                          <w:color w:val="2F5496"/>
                          <w:sz w:val="28"/>
                        </w:rPr>
                        <w:t xml:space="preserve"> </w:t>
                      </w:r>
                      <w:r w:rsidRPr="00AF5F4F">
                        <w:rPr>
                          <w:rFonts w:ascii="Calibri" w:hAnsi="Calibri"/>
                          <w:b/>
                          <w:color w:val="2F5496"/>
                          <w:sz w:val="28"/>
                        </w:rPr>
                        <w:t>Cover</w:t>
                      </w:r>
                      <w:r w:rsidR="00AA4213" w:rsidRPr="00AF5F4F">
                        <w:rPr>
                          <w:rFonts w:ascii="Calibri" w:hAnsi="Calibri"/>
                          <w:b/>
                          <w:color w:val="2F5496"/>
                          <w:sz w:val="28"/>
                        </w:rPr>
                        <w:t xml:space="preserve"> Letter</w:t>
                      </w:r>
                    </w:p>
                    <w:p w:rsidR="00AA4213" w:rsidRDefault="00AA4213"/>
                  </w:txbxContent>
                </v:textbox>
              </v:shape>
            </w:pict>
          </mc:Fallback>
        </mc:AlternateContent>
      </w:r>
    </w:p>
    <w:p w14:paraId="4178BF3E" w14:textId="77777777" w:rsidR="00B14E98" w:rsidRPr="00AF5F4F" w:rsidRDefault="00B14E98" w:rsidP="00B14E98">
      <w:pPr>
        <w:rPr>
          <w:rFonts w:ascii="Calibri" w:hAnsi="Calibri"/>
          <w:noProof/>
          <w:sz w:val="20"/>
        </w:rPr>
      </w:pPr>
    </w:p>
    <w:p w14:paraId="504D9287" w14:textId="77777777" w:rsidR="00AA4213" w:rsidRPr="00AF5F4F" w:rsidRDefault="00AA4213" w:rsidP="00B14E98">
      <w:pPr>
        <w:rPr>
          <w:rFonts w:ascii="Calibri" w:hAnsi="Calibri"/>
          <w:noProof/>
          <w:sz w:val="20"/>
        </w:rPr>
      </w:pPr>
    </w:p>
    <w:p w14:paraId="4AFB1930" w14:textId="77777777" w:rsidR="00AA4213" w:rsidRPr="00AF5F4F" w:rsidRDefault="00AA4213" w:rsidP="00B14E98">
      <w:pPr>
        <w:rPr>
          <w:rFonts w:ascii="Calibri" w:hAnsi="Calibri"/>
          <w:noProof/>
          <w:sz w:val="20"/>
        </w:rPr>
      </w:pPr>
    </w:p>
    <w:p w14:paraId="1E021F9B" w14:textId="77777777" w:rsidR="00AA4213" w:rsidRPr="00AF5F4F" w:rsidRDefault="00AA4213" w:rsidP="00B14E98">
      <w:pPr>
        <w:rPr>
          <w:rFonts w:ascii="Calibri" w:hAnsi="Calibri"/>
          <w:noProof/>
          <w:sz w:val="20"/>
        </w:rPr>
      </w:pPr>
    </w:p>
    <w:p w14:paraId="528336A1" w14:textId="77777777" w:rsidR="00AA4213" w:rsidRPr="00AF5F4F" w:rsidRDefault="00AA4213" w:rsidP="00B14E98">
      <w:pPr>
        <w:rPr>
          <w:rFonts w:ascii="Calibri" w:hAnsi="Calibri"/>
          <w:noProof/>
          <w:sz w:val="20"/>
        </w:rPr>
      </w:pPr>
    </w:p>
    <w:p w14:paraId="0ED3969B" w14:textId="77777777" w:rsidR="00AA4213" w:rsidRPr="00AF5F4F" w:rsidRDefault="00AA4213" w:rsidP="00B14E98">
      <w:pPr>
        <w:rPr>
          <w:rFonts w:ascii="Calibri" w:hAnsi="Calibri"/>
          <w:noProof/>
        </w:rPr>
      </w:pPr>
    </w:p>
    <w:p w14:paraId="66458329" w14:textId="77777777" w:rsidR="00B14E98" w:rsidRPr="00AF5F4F" w:rsidRDefault="00B14E98" w:rsidP="00B14E98">
      <w:pPr>
        <w:rPr>
          <w:rFonts w:ascii="Calibri" w:hAnsi="Calibri"/>
        </w:rPr>
      </w:pPr>
      <w:r w:rsidRPr="00AF5F4F">
        <w:rPr>
          <w:rFonts w:ascii="Calibri" w:hAnsi="Calibri"/>
          <w:noProof/>
        </w:rPr>
        <w:t>Date</w:t>
      </w:r>
    </w:p>
    <w:p w14:paraId="13C5A758" w14:textId="77777777" w:rsidR="00B14E98" w:rsidRPr="00AF5F4F" w:rsidRDefault="00B14E98" w:rsidP="00B14E98">
      <w:pPr>
        <w:rPr>
          <w:rFonts w:ascii="Calibri" w:hAnsi="Calibri"/>
        </w:rPr>
      </w:pPr>
    </w:p>
    <w:p w14:paraId="20B1A094" w14:textId="77777777" w:rsidR="00B14E98" w:rsidRPr="00AF5F4F" w:rsidRDefault="00B14E98" w:rsidP="00B14E98">
      <w:pPr>
        <w:rPr>
          <w:rFonts w:ascii="Calibri" w:hAnsi="Calibri"/>
        </w:rPr>
      </w:pPr>
      <w:r w:rsidRPr="00AF5F4F">
        <w:rPr>
          <w:rFonts w:ascii="Calibri" w:hAnsi="Calibri"/>
        </w:rPr>
        <w:t>&lt;Client&gt;</w:t>
      </w:r>
    </w:p>
    <w:p w14:paraId="596A1DCA" w14:textId="77777777" w:rsidR="00B14E98" w:rsidRPr="00AF5F4F" w:rsidRDefault="00AA4213" w:rsidP="00B14E98">
      <w:pPr>
        <w:rPr>
          <w:rFonts w:ascii="Calibri" w:hAnsi="Calibri"/>
        </w:rPr>
      </w:pPr>
      <w:r w:rsidRPr="00AF5F4F">
        <w:rPr>
          <w:rFonts w:ascii="Calibri" w:hAnsi="Calibri"/>
        </w:rPr>
        <w:t>&lt;Address&gt;</w:t>
      </w:r>
    </w:p>
    <w:p w14:paraId="5705A7EC" w14:textId="77777777" w:rsidR="00B14E98" w:rsidRPr="00AF5F4F" w:rsidRDefault="00B14E98" w:rsidP="00B14E98">
      <w:pPr>
        <w:rPr>
          <w:rFonts w:ascii="Calibri" w:hAnsi="Calibri"/>
        </w:rPr>
      </w:pPr>
      <w:r w:rsidRPr="00AF5F4F">
        <w:rPr>
          <w:rFonts w:ascii="Calibri" w:hAnsi="Calibri"/>
        </w:rPr>
        <w:t>&lt;Address&gt;</w:t>
      </w:r>
    </w:p>
    <w:p w14:paraId="0F07E4E6" w14:textId="77777777" w:rsidR="00B14E98" w:rsidRPr="00AF5F4F" w:rsidRDefault="00B14E98" w:rsidP="00B14E98">
      <w:pPr>
        <w:rPr>
          <w:rFonts w:ascii="Calibri" w:hAnsi="Calibri"/>
        </w:rPr>
      </w:pPr>
    </w:p>
    <w:p w14:paraId="3CE50F11" w14:textId="77777777" w:rsidR="00B14E98" w:rsidRPr="00AF5F4F" w:rsidRDefault="00B14E98" w:rsidP="00B14E98">
      <w:pPr>
        <w:rPr>
          <w:rFonts w:ascii="Calibri" w:hAnsi="Calibri"/>
        </w:rPr>
      </w:pPr>
    </w:p>
    <w:p w14:paraId="3A7FCBE7" w14:textId="77777777" w:rsidR="00B14E98" w:rsidRPr="00AF5F4F" w:rsidRDefault="00B14E98" w:rsidP="00B14E98">
      <w:pPr>
        <w:rPr>
          <w:rFonts w:ascii="Calibri" w:hAnsi="Calibri"/>
        </w:rPr>
      </w:pPr>
      <w:r w:rsidRPr="00AF5F4F">
        <w:rPr>
          <w:rFonts w:ascii="Calibri" w:hAnsi="Calibri"/>
        </w:rPr>
        <w:t>Dear &lt;client&gt;,</w:t>
      </w:r>
    </w:p>
    <w:p w14:paraId="53BE36C2" w14:textId="77777777" w:rsidR="003F30BE" w:rsidRPr="00AF5F4F" w:rsidRDefault="003F30BE" w:rsidP="00ED1B3C">
      <w:pPr>
        <w:jc w:val="both"/>
        <w:rPr>
          <w:rFonts w:ascii="Calibri" w:hAnsi="Calibri"/>
        </w:rPr>
      </w:pPr>
    </w:p>
    <w:p w14:paraId="43478226" w14:textId="77777777" w:rsidR="00771CA3" w:rsidRPr="00AF5F4F" w:rsidRDefault="003F30BE" w:rsidP="00ED1B3C">
      <w:pPr>
        <w:jc w:val="both"/>
        <w:rPr>
          <w:rFonts w:ascii="Calibri" w:hAnsi="Calibri"/>
        </w:rPr>
      </w:pPr>
      <w:r w:rsidRPr="00AF5F4F">
        <w:rPr>
          <w:rFonts w:ascii="Calibri" w:hAnsi="Calibri"/>
        </w:rPr>
        <w:t xml:space="preserve">At </w:t>
      </w:r>
      <w:r w:rsidRPr="005E64CD">
        <w:rPr>
          <w:rFonts w:ascii="Calibri" w:hAnsi="Calibri"/>
          <w:highlight w:val="yellow"/>
        </w:rPr>
        <w:t>___</w:t>
      </w:r>
      <w:proofErr w:type="gramStart"/>
      <w:r w:rsidRPr="005E64CD">
        <w:rPr>
          <w:rFonts w:ascii="Calibri" w:hAnsi="Calibri"/>
          <w:highlight w:val="yellow"/>
        </w:rPr>
        <w:t>_</w:t>
      </w:r>
      <w:r w:rsidRPr="005E64CD">
        <w:rPr>
          <w:rFonts w:ascii="Calibri" w:hAnsi="Calibri"/>
          <w:i/>
          <w:sz w:val="20"/>
          <w:szCs w:val="20"/>
          <w:highlight w:val="yellow"/>
        </w:rPr>
        <w:t>(</w:t>
      </w:r>
      <w:proofErr w:type="gramEnd"/>
      <w:r w:rsidRPr="005E64CD">
        <w:rPr>
          <w:rFonts w:ascii="Calibri" w:hAnsi="Calibri"/>
          <w:i/>
          <w:sz w:val="20"/>
          <w:szCs w:val="20"/>
          <w:highlight w:val="yellow"/>
        </w:rPr>
        <w:t xml:space="preserve">your financial firm) </w:t>
      </w:r>
      <w:r w:rsidRPr="005E64CD">
        <w:rPr>
          <w:rFonts w:ascii="Calibri" w:hAnsi="Calibri"/>
          <w:highlight w:val="yellow"/>
        </w:rPr>
        <w:t>_____,</w:t>
      </w:r>
      <w:r w:rsidRPr="00AF5F4F">
        <w:rPr>
          <w:rFonts w:ascii="Calibri" w:hAnsi="Calibri"/>
        </w:rPr>
        <w:t xml:space="preserve"> we take our r</w:t>
      </w:r>
      <w:r w:rsidR="009B7A87" w:rsidRPr="00AF5F4F">
        <w:rPr>
          <w:rFonts w:ascii="Calibri" w:hAnsi="Calibri"/>
        </w:rPr>
        <w:t xml:space="preserve">esponsibilities to our clients </w:t>
      </w:r>
      <w:r w:rsidRPr="00AF5F4F">
        <w:rPr>
          <w:rFonts w:ascii="Calibri" w:hAnsi="Calibri"/>
        </w:rPr>
        <w:t xml:space="preserve">very seriously. </w:t>
      </w:r>
      <w:r w:rsidRPr="00AF5F4F">
        <w:rPr>
          <w:rFonts w:ascii="Calibri" w:hAnsi="Calibri"/>
          <w:b/>
        </w:rPr>
        <w:t xml:space="preserve">In addition to providing investment direction and advice, we also offer information and reports that </w:t>
      </w:r>
      <w:r w:rsidR="00771CA3" w:rsidRPr="00AF5F4F">
        <w:rPr>
          <w:rFonts w:ascii="Calibri" w:hAnsi="Calibri"/>
          <w:b/>
        </w:rPr>
        <w:t xml:space="preserve">can </w:t>
      </w:r>
      <w:r w:rsidRPr="00AF5F4F">
        <w:rPr>
          <w:rFonts w:ascii="Calibri" w:hAnsi="Calibri"/>
          <w:b/>
        </w:rPr>
        <w:t xml:space="preserve">help </w:t>
      </w:r>
      <w:r w:rsidR="00771CA3" w:rsidRPr="00AF5F4F">
        <w:rPr>
          <w:rFonts w:ascii="Calibri" w:hAnsi="Calibri"/>
          <w:b/>
        </w:rPr>
        <w:t xml:space="preserve">keep </w:t>
      </w:r>
      <w:r w:rsidRPr="00AF5F4F">
        <w:rPr>
          <w:rFonts w:ascii="Calibri" w:hAnsi="Calibri"/>
          <w:b/>
        </w:rPr>
        <w:t>our clients continuously</w:t>
      </w:r>
      <w:r w:rsidR="00ED1B3C" w:rsidRPr="00AF5F4F">
        <w:rPr>
          <w:rFonts w:ascii="Calibri" w:hAnsi="Calibri"/>
          <w:b/>
        </w:rPr>
        <w:t xml:space="preserve"> informed on issues that a</w:t>
      </w:r>
      <w:r w:rsidRPr="00AF5F4F">
        <w:rPr>
          <w:rFonts w:ascii="Calibri" w:hAnsi="Calibri"/>
          <w:b/>
        </w:rPr>
        <w:t xml:space="preserve">ffect them. </w:t>
      </w:r>
    </w:p>
    <w:p w14:paraId="2958C532" w14:textId="77777777" w:rsidR="00771CA3" w:rsidRPr="00AF5F4F" w:rsidRDefault="00771CA3" w:rsidP="00ED1B3C">
      <w:pPr>
        <w:jc w:val="both"/>
        <w:rPr>
          <w:rFonts w:ascii="Calibri" w:hAnsi="Calibri"/>
        </w:rPr>
      </w:pPr>
    </w:p>
    <w:p w14:paraId="4D91DD64" w14:textId="77777777" w:rsidR="003F30BE" w:rsidRPr="00AF5F4F" w:rsidRDefault="003F30BE" w:rsidP="00ED1B3C">
      <w:pPr>
        <w:jc w:val="both"/>
        <w:rPr>
          <w:rFonts w:ascii="Calibri" w:hAnsi="Calibri"/>
        </w:rPr>
      </w:pPr>
      <w:r w:rsidRPr="00AF5F4F">
        <w:rPr>
          <w:rFonts w:ascii="Calibri" w:hAnsi="Calibri"/>
        </w:rPr>
        <w:t>To address critical area</w:t>
      </w:r>
      <w:r w:rsidR="00F05D2A" w:rsidRPr="00AF5F4F">
        <w:rPr>
          <w:rFonts w:ascii="Calibri" w:hAnsi="Calibri"/>
        </w:rPr>
        <w:t>s</w:t>
      </w:r>
      <w:r w:rsidRPr="00AF5F4F">
        <w:rPr>
          <w:rFonts w:ascii="Calibri" w:hAnsi="Calibri"/>
        </w:rPr>
        <w:t xml:space="preserve"> for our clients,</w:t>
      </w:r>
      <w:r w:rsidR="00F05D2A" w:rsidRPr="00AF5F4F">
        <w:rPr>
          <w:rFonts w:ascii="Calibri" w:hAnsi="Calibri"/>
        </w:rPr>
        <w:t xml:space="preserve"> we often </w:t>
      </w:r>
      <w:r w:rsidRPr="00AF5F4F">
        <w:rPr>
          <w:rFonts w:ascii="Calibri" w:hAnsi="Calibri"/>
        </w:rPr>
        <w:t>offer reports</w:t>
      </w:r>
      <w:r w:rsidR="00F05D2A" w:rsidRPr="00AF5F4F">
        <w:rPr>
          <w:rFonts w:ascii="Calibri" w:hAnsi="Calibri"/>
        </w:rPr>
        <w:t xml:space="preserve"> and newsletters</w:t>
      </w:r>
      <w:r w:rsidRPr="00AF5F4F">
        <w:rPr>
          <w:rFonts w:ascii="Calibri" w:hAnsi="Calibri"/>
        </w:rPr>
        <w:t>.</w:t>
      </w:r>
      <w:r w:rsidR="005E3440" w:rsidRPr="00AF5F4F">
        <w:rPr>
          <w:rFonts w:ascii="Calibri" w:hAnsi="Calibri"/>
        </w:rPr>
        <w:t xml:space="preserve"> Included with this letter is one of the recent mailings we sent to our </w:t>
      </w:r>
      <w:r w:rsidR="00950AFC" w:rsidRPr="00AF5F4F">
        <w:rPr>
          <w:rFonts w:ascii="Calibri" w:hAnsi="Calibri"/>
        </w:rPr>
        <w:t>clients</w:t>
      </w:r>
      <w:r w:rsidR="005E3440" w:rsidRPr="00AF5F4F">
        <w:rPr>
          <w:rFonts w:ascii="Calibri" w:hAnsi="Calibri"/>
        </w:rPr>
        <w:t xml:space="preserve"> that keep them</w:t>
      </w:r>
      <w:r w:rsidR="00950AFC" w:rsidRPr="00AF5F4F">
        <w:rPr>
          <w:rFonts w:ascii="Calibri" w:hAnsi="Calibri"/>
        </w:rPr>
        <w:t xml:space="preserve"> informed </w:t>
      </w:r>
      <w:r w:rsidR="00F05D2A" w:rsidRPr="00AF5F4F">
        <w:rPr>
          <w:rFonts w:ascii="Calibri" w:hAnsi="Calibri"/>
        </w:rPr>
        <w:t>on any important issues that may affect them.</w:t>
      </w:r>
    </w:p>
    <w:p w14:paraId="6FE71114" w14:textId="77777777" w:rsidR="005B3861" w:rsidRPr="00AF5F4F" w:rsidRDefault="005B3861" w:rsidP="00ED1B3C">
      <w:pPr>
        <w:jc w:val="both"/>
        <w:rPr>
          <w:rFonts w:ascii="Calibri" w:hAnsi="Calibri"/>
        </w:rPr>
      </w:pPr>
    </w:p>
    <w:p w14:paraId="0E871E9C" w14:textId="4F82D0E8" w:rsidR="00771CA3" w:rsidRPr="00AF5F4F" w:rsidRDefault="003F30BE" w:rsidP="00ED1B3C">
      <w:pPr>
        <w:jc w:val="both"/>
        <w:rPr>
          <w:rFonts w:ascii="Calibri" w:hAnsi="Calibri"/>
          <w:b/>
        </w:rPr>
      </w:pPr>
      <w:r w:rsidRPr="00AF5F4F">
        <w:rPr>
          <w:rFonts w:ascii="Calibri" w:hAnsi="Calibri"/>
        </w:rPr>
        <w:t xml:space="preserve">I am not sure that your current investment professional is addressing </w:t>
      </w:r>
      <w:r w:rsidR="00F05D2A" w:rsidRPr="00AF5F4F">
        <w:rPr>
          <w:rFonts w:ascii="Calibri" w:hAnsi="Calibri"/>
        </w:rPr>
        <w:t xml:space="preserve">all your financial needs </w:t>
      </w:r>
      <w:r w:rsidRPr="00AF5F4F">
        <w:rPr>
          <w:rFonts w:ascii="Calibri" w:hAnsi="Calibri"/>
        </w:rPr>
        <w:t xml:space="preserve">for you. We find that most financial professionals do not </w:t>
      </w:r>
      <w:r w:rsidR="00771CA3" w:rsidRPr="00AF5F4F">
        <w:rPr>
          <w:rFonts w:ascii="Calibri" w:hAnsi="Calibri"/>
        </w:rPr>
        <w:t>leave off critical areas on purpose</w:t>
      </w:r>
      <w:r w:rsidR="00ED1B3C" w:rsidRPr="00AF5F4F">
        <w:rPr>
          <w:rFonts w:ascii="Calibri" w:hAnsi="Calibri"/>
        </w:rPr>
        <w:t xml:space="preserve"> but rather</w:t>
      </w:r>
      <w:r w:rsidRPr="00AF5F4F">
        <w:rPr>
          <w:rFonts w:ascii="Calibri" w:hAnsi="Calibri"/>
        </w:rPr>
        <w:t xml:space="preserve"> they make mistakes or don’t address critical areas because they are not familiar with this information. If this is information that you have already re</w:t>
      </w:r>
      <w:r w:rsidR="00ED1B3C" w:rsidRPr="00AF5F4F">
        <w:rPr>
          <w:rFonts w:ascii="Calibri" w:hAnsi="Calibri"/>
        </w:rPr>
        <w:t>ceived elsewhere, that is great!</w:t>
      </w:r>
      <w:r w:rsidRPr="00AF5F4F">
        <w:rPr>
          <w:rFonts w:ascii="Calibri" w:hAnsi="Calibri"/>
        </w:rPr>
        <w:t xml:space="preserve"> If it isn’t, and you would like us to evaluate your total investment picture, we would like to offer you the ability to </w:t>
      </w:r>
      <w:r w:rsidRPr="00AF5F4F">
        <w:rPr>
          <w:rFonts w:ascii="Calibri" w:hAnsi="Calibri"/>
          <w:b/>
        </w:rPr>
        <w:t xml:space="preserve">come in for a </w:t>
      </w:r>
      <w:r w:rsidR="005B3861" w:rsidRPr="00AF5F4F">
        <w:rPr>
          <w:rFonts w:ascii="Calibri" w:hAnsi="Calibri"/>
          <w:b/>
        </w:rPr>
        <w:t xml:space="preserve">NO </w:t>
      </w:r>
      <w:r w:rsidR="003B303A" w:rsidRPr="00AF5F4F">
        <w:rPr>
          <w:rFonts w:ascii="Calibri" w:hAnsi="Calibri"/>
          <w:b/>
        </w:rPr>
        <w:t>OBLIGATION</w:t>
      </w:r>
      <w:r w:rsidRPr="00AF5F4F">
        <w:rPr>
          <w:rFonts w:ascii="Calibri" w:hAnsi="Calibri"/>
          <w:b/>
        </w:rPr>
        <w:t xml:space="preserve"> financial check-up</w:t>
      </w:r>
      <w:r w:rsidR="00771CA3" w:rsidRPr="00AF5F4F">
        <w:rPr>
          <w:rFonts w:ascii="Calibri" w:hAnsi="Calibri"/>
          <w:b/>
        </w:rPr>
        <w:t>.</w:t>
      </w:r>
      <w:r w:rsidR="00543B42" w:rsidRPr="00AF5F4F">
        <w:rPr>
          <w:rFonts w:ascii="Calibri" w:hAnsi="Calibri"/>
          <w:b/>
        </w:rPr>
        <w:t xml:space="preserve"> To schedule this session, please call us at </w:t>
      </w:r>
      <w:r w:rsidR="00543B42" w:rsidRPr="00AF5F4F">
        <w:rPr>
          <w:rFonts w:ascii="Calibri" w:hAnsi="Calibri"/>
          <w:b/>
          <w:highlight w:val="yellow"/>
        </w:rPr>
        <w:t>(</w:t>
      </w:r>
      <w:r w:rsidR="005E64CD">
        <w:rPr>
          <w:rFonts w:ascii="Calibri" w:hAnsi="Calibri"/>
          <w:b/>
          <w:highlight w:val="yellow"/>
        </w:rPr>
        <w:t>xxx</w:t>
      </w:r>
      <w:r w:rsidR="00543B42" w:rsidRPr="00AF5F4F">
        <w:rPr>
          <w:rFonts w:ascii="Calibri" w:hAnsi="Calibri"/>
          <w:b/>
          <w:highlight w:val="yellow"/>
        </w:rPr>
        <w:t xml:space="preserve">) </w:t>
      </w:r>
      <w:r w:rsidR="005E64CD">
        <w:rPr>
          <w:rFonts w:ascii="Calibri" w:hAnsi="Calibri"/>
          <w:b/>
          <w:highlight w:val="yellow"/>
        </w:rPr>
        <w:t>xxx-xxxx</w:t>
      </w:r>
      <w:bookmarkStart w:id="0" w:name="_GoBack"/>
      <w:bookmarkEnd w:id="0"/>
      <w:r w:rsidR="00543B42" w:rsidRPr="00AF5F4F">
        <w:rPr>
          <w:rFonts w:ascii="Calibri" w:hAnsi="Calibri"/>
          <w:b/>
          <w:highlight w:val="yellow"/>
        </w:rPr>
        <w:t>.</w:t>
      </w:r>
    </w:p>
    <w:p w14:paraId="70AE0157" w14:textId="77777777" w:rsidR="00771CA3" w:rsidRPr="00AF5F4F" w:rsidRDefault="00771CA3" w:rsidP="00ED1B3C">
      <w:pPr>
        <w:jc w:val="both"/>
        <w:rPr>
          <w:rFonts w:ascii="Calibri" w:hAnsi="Calibri"/>
        </w:rPr>
      </w:pPr>
    </w:p>
    <w:p w14:paraId="5E76490F" w14:textId="77777777" w:rsidR="003F30BE" w:rsidRPr="00AF5F4F" w:rsidRDefault="00771CA3" w:rsidP="00ED1B3C">
      <w:pPr>
        <w:jc w:val="both"/>
        <w:rPr>
          <w:rFonts w:ascii="Calibri" w:hAnsi="Calibri"/>
        </w:rPr>
      </w:pPr>
      <w:r w:rsidRPr="00AF5F4F">
        <w:rPr>
          <w:rFonts w:ascii="Calibri" w:hAnsi="Calibri"/>
        </w:rPr>
        <w:t>We would like the opportunity to</w:t>
      </w:r>
      <w:r w:rsidR="003F30BE" w:rsidRPr="00AF5F4F">
        <w:rPr>
          <w:rFonts w:ascii="Calibri" w:hAnsi="Calibri"/>
        </w:rPr>
        <w:t xml:space="preserve"> review your tax plan, estate plan, investment plan, retirement plan, and protection plan and make sure that they are all coordinated in your best interest. We will be calling you within the next few weeks to see if you can benefit from our services. </w:t>
      </w:r>
    </w:p>
    <w:p w14:paraId="7ADDB85C" w14:textId="77777777" w:rsidR="003F30BE" w:rsidRPr="00AF5F4F" w:rsidRDefault="003F30BE" w:rsidP="00ED1B3C">
      <w:pPr>
        <w:jc w:val="both"/>
        <w:rPr>
          <w:rFonts w:ascii="Calibri" w:hAnsi="Calibri"/>
        </w:rPr>
      </w:pPr>
      <w:r w:rsidRPr="00AF5F4F">
        <w:rPr>
          <w:rFonts w:ascii="Calibri" w:hAnsi="Calibri"/>
        </w:rPr>
        <w:br/>
        <w:t>Until then, enjoy this report, compliments of us.</w:t>
      </w:r>
    </w:p>
    <w:p w14:paraId="26F6A18D" w14:textId="77777777" w:rsidR="003F30BE" w:rsidRPr="00AF5F4F" w:rsidRDefault="003F30BE" w:rsidP="00ED1B3C">
      <w:pPr>
        <w:jc w:val="both"/>
        <w:rPr>
          <w:rFonts w:ascii="Calibri" w:hAnsi="Calibri"/>
        </w:rPr>
      </w:pPr>
    </w:p>
    <w:p w14:paraId="5EA06913" w14:textId="77777777" w:rsidR="00B14E98" w:rsidRPr="00AF5F4F" w:rsidRDefault="00B14E98" w:rsidP="00B14E98">
      <w:pPr>
        <w:rPr>
          <w:rFonts w:ascii="Calibri" w:hAnsi="Calibri"/>
        </w:rPr>
      </w:pPr>
      <w:r w:rsidRPr="00AF5F4F">
        <w:rPr>
          <w:rFonts w:ascii="Calibri" w:hAnsi="Calibri"/>
        </w:rPr>
        <w:t>Yours truly,</w:t>
      </w:r>
    </w:p>
    <w:p w14:paraId="4AEBE959" w14:textId="77777777" w:rsidR="00B14E98" w:rsidRPr="00AF5F4F" w:rsidRDefault="00B14E98" w:rsidP="00B14E98">
      <w:pPr>
        <w:rPr>
          <w:rFonts w:ascii="Calibri" w:hAnsi="Calibri"/>
        </w:rPr>
      </w:pPr>
    </w:p>
    <w:p w14:paraId="5763E74D" w14:textId="77777777" w:rsidR="00B14E98" w:rsidRPr="00AF5F4F" w:rsidRDefault="00B14E98" w:rsidP="00B14E98">
      <w:pPr>
        <w:rPr>
          <w:rFonts w:ascii="Calibri" w:hAnsi="Calibri"/>
        </w:rPr>
      </w:pPr>
    </w:p>
    <w:p w14:paraId="2EAD6B5C" w14:textId="77777777" w:rsidR="00B14E98" w:rsidRPr="00AF5F4F" w:rsidRDefault="00B14E98" w:rsidP="00B14E98">
      <w:pPr>
        <w:rPr>
          <w:rFonts w:ascii="Calibri" w:hAnsi="Calibri"/>
          <w:lang w:val="pt-BR"/>
        </w:rPr>
      </w:pPr>
    </w:p>
    <w:p w14:paraId="4DFC81F6" w14:textId="77777777" w:rsidR="00AA4213" w:rsidRPr="00AF5F4F" w:rsidRDefault="00AA4213" w:rsidP="00B14E98">
      <w:pPr>
        <w:rPr>
          <w:rFonts w:ascii="Calibri" w:hAnsi="Calibri"/>
          <w:lang w:val="pt-BR"/>
        </w:rPr>
      </w:pPr>
    </w:p>
    <w:p w14:paraId="6B129687" w14:textId="77777777" w:rsidR="00AA4213" w:rsidRPr="00AF5F4F" w:rsidRDefault="00056DB1" w:rsidP="00B14E98">
      <w:pPr>
        <w:rPr>
          <w:rFonts w:ascii="Calibri" w:hAnsi="Calibri"/>
          <w:lang w:val="pt-BR"/>
        </w:rPr>
      </w:pPr>
      <w:r w:rsidRPr="00AF5F4F">
        <w:rPr>
          <w:rFonts w:ascii="Calibri" w:hAnsi="Calibri"/>
          <w:lang w:val="pt-BR"/>
        </w:rPr>
        <w:softHyphen/>
      </w:r>
      <w:r w:rsidRPr="00AF5F4F">
        <w:rPr>
          <w:rFonts w:ascii="Calibri" w:hAnsi="Calibri"/>
          <w:lang w:val="pt-BR"/>
        </w:rPr>
        <w:softHyphen/>
      </w:r>
    </w:p>
    <w:p w14:paraId="4325A2EB" w14:textId="77777777" w:rsidR="00AA4213" w:rsidRPr="00AF5F4F" w:rsidRDefault="00AA4213" w:rsidP="00B14E98">
      <w:pPr>
        <w:rPr>
          <w:rFonts w:ascii="Calibri" w:hAnsi="Calibri"/>
          <w:lang w:val="pt-BR"/>
        </w:rPr>
      </w:pPr>
    </w:p>
    <w:p w14:paraId="15E7DE2D" w14:textId="77777777" w:rsidR="005E3440" w:rsidRPr="00AF5F4F" w:rsidRDefault="000A4B77" w:rsidP="005E3440">
      <w:pPr>
        <w:spacing w:after="100"/>
        <w:jc w:val="center"/>
        <w:rPr>
          <w:rFonts w:ascii="Calibri" w:hAnsi="Calibri"/>
          <w:i/>
          <w:iCs/>
          <w:highlight w:val="yellow"/>
        </w:rPr>
      </w:pPr>
      <w:r w:rsidRPr="00AF5F4F">
        <w:rPr>
          <w:rFonts w:ascii="Calibri" w:hAnsi="Calibri"/>
          <w:i/>
          <w:iCs/>
          <w:highlight w:val="yellow"/>
        </w:rPr>
        <w:t xml:space="preserve">Address </w:t>
      </w:r>
    </w:p>
    <w:p w14:paraId="7B431ECA" w14:textId="77777777" w:rsidR="00B14E98" w:rsidRPr="00AF5F4F" w:rsidRDefault="000A4B77" w:rsidP="005E3440">
      <w:pPr>
        <w:tabs>
          <w:tab w:val="left" w:pos="10260"/>
        </w:tabs>
        <w:jc w:val="center"/>
        <w:rPr>
          <w:rFonts w:ascii="Calibri" w:hAnsi="Calibri"/>
          <w:i/>
          <w:iCs/>
          <w:highlight w:val="yellow"/>
        </w:rPr>
      </w:pPr>
      <w:r w:rsidRPr="00AF5F4F">
        <w:rPr>
          <w:rFonts w:ascii="Calibri" w:hAnsi="Calibri"/>
          <w:i/>
          <w:iCs/>
          <w:highlight w:val="yellow"/>
        </w:rPr>
        <w:t xml:space="preserve">Broker/dealer </w:t>
      </w:r>
    </w:p>
    <w:sectPr w:rsidR="00B14E98" w:rsidRPr="00AF5F4F" w:rsidSect="00AA421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BE"/>
    <w:rsid w:val="00056DB1"/>
    <w:rsid w:val="000A4B77"/>
    <w:rsid w:val="000F6739"/>
    <w:rsid w:val="0010175E"/>
    <w:rsid w:val="00150FC8"/>
    <w:rsid w:val="001A365D"/>
    <w:rsid w:val="002170C5"/>
    <w:rsid w:val="002D5E4F"/>
    <w:rsid w:val="00312BD7"/>
    <w:rsid w:val="003B303A"/>
    <w:rsid w:val="003F30BE"/>
    <w:rsid w:val="004B633F"/>
    <w:rsid w:val="00510FEB"/>
    <w:rsid w:val="00543B42"/>
    <w:rsid w:val="0055458B"/>
    <w:rsid w:val="005B3861"/>
    <w:rsid w:val="005E3440"/>
    <w:rsid w:val="005E64CD"/>
    <w:rsid w:val="00735557"/>
    <w:rsid w:val="00771CA3"/>
    <w:rsid w:val="00950AFC"/>
    <w:rsid w:val="009753E7"/>
    <w:rsid w:val="009A77B6"/>
    <w:rsid w:val="009B7A87"/>
    <w:rsid w:val="009E496D"/>
    <w:rsid w:val="00A747CF"/>
    <w:rsid w:val="00AA4213"/>
    <w:rsid w:val="00AF5F4F"/>
    <w:rsid w:val="00B14E98"/>
    <w:rsid w:val="00B50309"/>
    <w:rsid w:val="00CC2522"/>
    <w:rsid w:val="00E31E2B"/>
    <w:rsid w:val="00E475A1"/>
    <w:rsid w:val="00E70001"/>
    <w:rsid w:val="00ED1B3C"/>
    <w:rsid w:val="00F0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603A0"/>
  <w15:chartTrackingRefBased/>
  <w15:docId w15:val="{C68F45DB-9E0F-420A-B47B-8739A242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1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Dear Ken,</vt:lpstr>
    </vt:vector>
  </TitlesOfParts>
  <Company>Million Dollar Producer</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Ken,</dc:title>
  <dc:subject/>
  <dc:creator>Webmaster</dc:creator>
  <cp:keywords/>
  <dc:description/>
  <cp:lastModifiedBy>Stephanie Allard</cp:lastModifiedBy>
  <cp:revision>3</cp:revision>
  <cp:lastPrinted>2010-01-26T21:05:00Z</cp:lastPrinted>
  <dcterms:created xsi:type="dcterms:W3CDTF">2018-01-03T17:05:00Z</dcterms:created>
  <dcterms:modified xsi:type="dcterms:W3CDTF">2018-02-20T18:54:00Z</dcterms:modified>
</cp:coreProperties>
</file>