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24354" w14:textId="77777777" w:rsidR="000D3F77" w:rsidRDefault="000D3F77" w:rsidP="000D3F77"/>
    <w:p w14:paraId="00EDCDF4" w14:textId="77777777" w:rsidR="000D3F77" w:rsidRPr="00382178" w:rsidRDefault="000D3F77" w:rsidP="000D3F77">
      <w:pPr>
        <w:jc w:val="center"/>
        <w:rPr>
          <w:i/>
          <w:iCs/>
        </w:rPr>
      </w:pPr>
      <w:r w:rsidRPr="00382178">
        <w:rPr>
          <w:i/>
          <w:iCs/>
          <w:highlight w:val="yellow"/>
        </w:rPr>
        <w:t>Email must be distributed using your broker/dealer’s approved email signature and information</w:t>
      </w:r>
    </w:p>
    <w:p w14:paraId="2080045E" w14:textId="75742385" w:rsidR="00382178" w:rsidRDefault="00382178" w:rsidP="007C4CAE"/>
    <w:p w14:paraId="2A7FA952" w14:textId="59CA275C" w:rsidR="007C4CAE" w:rsidRPr="007C4CAE" w:rsidRDefault="007C4CAE" w:rsidP="007C4CAE">
      <w:r w:rsidRPr="007C4CAE">
        <w:t>Recent volatility and movements in equity markets have made major media headlines. With talks of different and new tariffs raising concerns about a potentially costly trade war, equity markets and the major indexes (including the S&amp;P 500 and Dow</w:t>
      </w:r>
      <w:r>
        <w:t xml:space="preserve"> Jones Industrial Average</w:t>
      </w:r>
      <w:r w:rsidRPr="007C4CAE">
        <w:t>) have pulled back from February’s all-time highs.</w:t>
      </w:r>
      <w:r w:rsidRPr="007C4CAE">
        <w:br/>
      </w:r>
      <w:r w:rsidRPr="007C4CAE">
        <w:br/>
        <w:t>Equity markets dislike uncertainty, and for now</w:t>
      </w:r>
      <w:r>
        <w:t>,</w:t>
      </w:r>
      <w:r w:rsidRPr="007C4CAE">
        <w:t xml:space="preserve"> there are worries these tariffs are contributing to economic confusion. As financial professionals, we guide clients with a long-term vision. We build portfolios with the understanding that volatility is a part of the investment experience. We use diversification and discipline that </w:t>
      </w:r>
      <w:proofErr w:type="gramStart"/>
      <w:r>
        <w:t>take</w:t>
      </w:r>
      <w:r w:rsidRPr="007C4CAE">
        <w:t xml:space="preserve"> into account</w:t>
      </w:r>
      <w:proofErr w:type="gramEnd"/>
      <w:r w:rsidRPr="007C4CAE">
        <w:t xml:space="preserve"> that equity markets will experience pullbacks and downfalls. One of our </w:t>
      </w:r>
      <w:r>
        <w:t xml:space="preserve">primary </w:t>
      </w:r>
      <w:r w:rsidRPr="007C4CAE">
        <w:t>goals is to avoid emotional reactions when making investment decisions. Please remember</w:t>
      </w:r>
      <w:r>
        <w:t xml:space="preserve"> that it is nearly impossible to predict when a particular event will lead</w:t>
      </w:r>
      <w:r w:rsidRPr="007C4CAE">
        <w:t xml:space="preserve"> to a market top or bottom</w:t>
      </w:r>
      <w:r>
        <w:t>. T</w:t>
      </w:r>
      <w:r w:rsidRPr="007C4CAE">
        <w:t>herefore, we use a long-term benchmark for our investment decisions.</w:t>
      </w:r>
      <w:r w:rsidRPr="007C4CAE">
        <w:br/>
      </w:r>
      <w:r w:rsidRPr="007C4CAE">
        <w:br/>
      </w:r>
      <w:r>
        <w:t xml:space="preserve">For some clients, the daily fluctuations of equity markets can create stress, distracting them from their long-term investment goals. If you find yourself in this situation, it might be beneficial to limit your exposure to emotionally charged financial news. When we identify a reason to adjust your portfolio, we will attempt to </w:t>
      </w:r>
      <w:proofErr w:type="gramStart"/>
      <w:r>
        <w:t>take action</w:t>
      </w:r>
      <w:proofErr w:type="gramEnd"/>
      <w:r>
        <w:t xml:space="preserve"> accordingly.</w:t>
      </w:r>
      <w:r w:rsidRPr="007C4CAE">
        <w:br/>
      </w:r>
      <w:r w:rsidRPr="007C4CAE">
        <w:br/>
        <w:t>If you are concerned about the market’s recent activity, please feel free to call us. Thank you for choosing our firm as your guide. We appreciate the confidence you have in our firm.</w:t>
      </w:r>
    </w:p>
    <w:p w14:paraId="6F599B9A" w14:textId="77777777" w:rsidR="00382178" w:rsidRDefault="00382178"/>
    <w:p w14:paraId="0BF53A4C" w14:textId="77777777" w:rsidR="00382178" w:rsidRDefault="00382178"/>
    <w:p w14:paraId="2EDB302E" w14:textId="5BB3634C" w:rsidR="00382178" w:rsidRPr="00382178" w:rsidRDefault="00382178">
      <w:pPr>
        <w:rPr>
          <w:sz w:val="16"/>
          <w:szCs w:val="16"/>
        </w:rPr>
      </w:pPr>
      <w:r w:rsidRPr="00382178">
        <w:rPr>
          <w:sz w:val="16"/>
          <w:szCs w:val="16"/>
        </w:rPr>
        <w:t>Contents Provided by The Academy of Preferred Financial Advisors, Inc.</w:t>
      </w:r>
    </w:p>
    <w:sectPr w:rsidR="00382178" w:rsidRPr="00382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CAE"/>
    <w:rsid w:val="000D3F77"/>
    <w:rsid w:val="000F74FC"/>
    <w:rsid w:val="00382178"/>
    <w:rsid w:val="007C4CAE"/>
    <w:rsid w:val="009A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ED829"/>
  <w15:chartTrackingRefBased/>
  <w15:docId w15:val="{21EE68E2-427C-4C74-B283-6AC99A3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4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4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4C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4C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4C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4C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4C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4C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4C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4C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4C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4C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4C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4C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4C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4C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4CAE"/>
    <w:rPr>
      <w:rFonts w:eastAsiaTheme="majorEastAsia" w:cstheme="majorBidi"/>
      <w:color w:val="272727" w:themeColor="text1" w:themeTint="D8"/>
    </w:rPr>
  </w:style>
  <w:style w:type="paragraph" w:styleId="Title">
    <w:name w:val="Title"/>
    <w:basedOn w:val="Normal"/>
    <w:next w:val="Normal"/>
    <w:link w:val="TitleChar"/>
    <w:uiPriority w:val="10"/>
    <w:qFormat/>
    <w:rsid w:val="007C4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4C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4C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4CAE"/>
    <w:pPr>
      <w:spacing w:before="160"/>
      <w:jc w:val="center"/>
    </w:pPr>
    <w:rPr>
      <w:i/>
      <w:iCs/>
      <w:color w:val="404040" w:themeColor="text1" w:themeTint="BF"/>
    </w:rPr>
  </w:style>
  <w:style w:type="character" w:customStyle="1" w:styleId="QuoteChar">
    <w:name w:val="Quote Char"/>
    <w:basedOn w:val="DefaultParagraphFont"/>
    <w:link w:val="Quote"/>
    <w:uiPriority w:val="29"/>
    <w:rsid w:val="007C4CAE"/>
    <w:rPr>
      <w:i/>
      <w:iCs/>
      <w:color w:val="404040" w:themeColor="text1" w:themeTint="BF"/>
    </w:rPr>
  </w:style>
  <w:style w:type="paragraph" w:styleId="ListParagraph">
    <w:name w:val="List Paragraph"/>
    <w:basedOn w:val="Normal"/>
    <w:uiPriority w:val="34"/>
    <w:qFormat/>
    <w:rsid w:val="007C4CAE"/>
    <w:pPr>
      <w:ind w:left="720"/>
      <w:contextualSpacing/>
    </w:pPr>
  </w:style>
  <w:style w:type="character" w:styleId="IntenseEmphasis">
    <w:name w:val="Intense Emphasis"/>
    <w:basedOn w:val="DefaultParagraphFont"/>
    <w:uiPriority w:val="21"/>
    <w:qFormat/>
    <w:rsid w:val="007C4CAE"/>
    <w:rPr>
      <w:i/>
      <w:iCs/>
      <w:color w:val="0F4761" w:themeColor="accent1" w:themeShade="BF"/>
    </w:rPr>
  </w:style>
  <w:style w:type="paragraph" w:styleId="IntenseQuote">
    <w:name w:val="Intense Quote"/>
    <w:basedOn w:val="Normal"/>
    <w:next w:val="Normal"/>
    <w:link w:val="IntenseQuoteChar"/>
    <w:uiPriority w:val="30"/>
    <w:qFormat/>
    <w:rsid w:val="007C4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4CAE"/>
    <w:rPr>
      <w:i/>
      <w:iCs/>
      <w:color w:val="0F4761" w:themeColor="accent1" w:themeShade="BF"/>
    </w:rPr>
  </w:style>
  <w:style w:type="character" w:styleId="IntenseReference">
    <w:name w:val="Intense Reference"/>
    <w:basedOn w:val="DefaultParagraphFont"/>
    <w:uiPriority w:val="32"/>
    <w:qFormat/>
    <w:rsid w:val="007C4C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0712">
      <w:bodyDiv w:val="1"/>
      <w:marLeft w:val="0"/>
      <w:marRight w:val="0"/>
      <w:marTop w:val="0"/>
      <w:marBottom w:val="0"/>
      <w:divBdr>
        <w:top w:val="none" w:sz="0" w:space="0" w:color="auto"/>
        <w:left w:val="none" w:sz="0" w:space="0" w:color="auto"/>
        <w:bottom w:val="none" w:sz="0" w:space="0" w:color="auto"/>
        <w:right w:val="none" w:sz="0" w:space="0" w:color="auto"/>
      </w:divBdr>
    </w:div>
    <w:div w:id="131884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1459</Characters>
  <Application>Microsoft Office Word</Application>
  <DocSecurity>0</DocSecurity>
  <Lines>44</Lines>
  <Paragraphs>10</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Inouye</dc:creator>
  <cp:keywords/>
  <dc:description/>
  <cp:lastModifiedBy>Stephanie Inouye</cp:lastModifiedBy>
  <cp:revision>3</cp:revision>
  <dcterms:created xsi:type="dcterms:W3CDTF">2025-03-10T15:25:00Z</dcterms:created>
  <dcterms:modified xsi:type="dcterms:W3CDTF">2025-03-10T18:49:00Z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918d32a0-b57a-44c5-b37d-359e87246a60</vt:lpwstr>
  </property>
</Properties>
</file>